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F2A" w:rsidRPr="00A74ADD" w:rsidRDefault="003A0F2A" w:rsidP="000E2436">
      <w:pPr>
        <w:pStyle w:val="a3"/>
        <w:rPr>
          <w:b/>
          <w:sz w:val="28"/>
          <w:szCs w:val="28"/>
        </w:rPr>
      </w:pPr>
      <w:bookmarkStart w:id="0" w:name="bookmark4"/>
    </w:p>
    <w:p w:rsidR="003A0F2A" w:rsidRDefault="003A0F2A" w:rsidP="003A0F2A">
      <w:pPr>
        <w:pStyle w:val="a3"/>
        <w:spacing w:before="8"/>
        <w:rPr>
          <w:noProof/>
          <w:lang w:bidi="ar-SA"/>
        </w:rPr>
      </w:pPr>
    </w:p>
    <w:p w:rsidR="00812ADE" w:rsidRDefault="0044535E" w:rsidP="00812ADE">
      <w:pPr>
        <w:pStyle w:val="a5"/>
        <w:shd w:val="clear" w:color="auto" w:fill="FFFFFF"/>
        <w:tabs>
          <w:tab w:val="left" w:pos="5955"/>
        </w:tabs>
        <w:spacing w:before="0" w:beforeAutospacing="0" w:after="0" w:afterAutospacing="0"/>
        <w:rPr>
          <w:rFonts w:eastAsia="Arial Unicode MS"/>
          <w:noProof/>
          <w:sz w:val="32"/>
          <w:szCs w:val="28"/>
        </w:rPr>
      </w:pPr>
      <w:r>
        <w:rPr>
          <w:color w:val="000000"/>
        </w:rPr>
        <w:t xml:space="preserve">           </w:t>
      </w:r>
      <w:bookmarkEnd w:id="0"/>
    </w:p>
    <w:p w:rsidR="00AD1CD2" w:rsidRPr="00812ADE" w:rsidRDefault="00812ADE" w:rsidP="00812ADE">
      <w:pPr>
        <w:pStyle w:val="a5"/>
        <w:shd w:val="clear" w:color="auto" w:fill="FFFFFF"/>
        <w:tabs>
          <w:tab w:val="left" w:pos="5955"/>
        </w:tabs>
        <w:spacing w:before="0" w:beforeAutospacing="0" w:after="0" w:afterAutospacing="0"/>
        <w:rPr>
          <w:rFonts w:eastAsia="Arial Unicode MS"/>
          <w:sz w:val="32"/>
          <w:szCs w:val="28"/>
        </w:rPr>
      </w:pPr>
      <w:r>
        <w:rPr>
          <w:rFonts w:eastAsia="Arial Unicode MS"/>
          <w:noProof/>
          <w:sz w:val="32"/>
          <w:szCs w:val="28"/>
        </w:rPr>
        <w:drawing>
          <wp:inline distT="0" distB="0" distL="0" distR="0">
            <wp:extent cx="5940425" cy="8169910"/>
            <wp:effectExtent l="19050" t="0" r="3175" b="0"/>
            <wp:docPr id="1" name="Рисунок 0" descr="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2ADE" w:rsidRDefault="00812ADE" w:rsidP="00327586">
      <w:pPr>
        <w:rPr>
          <w:rFonts w:ascii="Times New Roman" w:hAnsi="Times New Roman" w:cs="Times New Roman"/>
          <w:sz w:val="28"/>
          <w:szCs w:val="28"/>
        </w:rPr>
      </w:pP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I. Целевой разд</w:t>
      </w:r>
      <w:r>
        <w:rPr>
          <w:rFonts w:ascii="Times New Roman" w:hAnsi="Times New Roman" w:cs="Times New Roman"/>
          <w:sz w:val="28"/>
          <w:szCs w:val="28"/>
        </w:rPr>
        <w:t>ел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4DB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1.1.Пояснительная</w:t>
      </w:r>
      <w:r>
        <w:rPr>
          <w:rFonts w:ascii="Times New Roman" w:hAnsi="Times New Roman" w:cs="Times New Roman"/>
          <w:sz w:val="28"/>
          <w:szCs w:val="28"/>
        </w:rPr>
        <w:t xml:space="preserve"> записка</w:t>
      </w:r>
      <w:r w:rsidR="00BF4DBF">
        <w:rPr>
          <w:rFonts w:ascii="Times New Roman" w:hAnsi="Times New Roman" w:cs="Times New Roman"/>
          <w:sz w:val="28"/>
          <w:szCs w:val="28"/>
        </w:rPr>
        <w:t>…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1.2. Цели и зад</w:t>
      </w:r>
      <w:r>
        <w:rPr>
          <w:rFonts w:ascii="Times New Roman" w:hAnsi="Times New Roman" w:cs="Times New Roman"/>
          <w:sz w:val="28"/>
          <w:szCs w:val="28"/>
        </w:rPr>
        <w:t>ачи…</w:t>
      </w:r>
      <w:r w:rsidR="00BF4DBF">
        <w:rPr>
          <w:rFonts w:ascii="Times New Roman" w:hAnsi="Times New Roman" w:cs="Times New Roman"/>
          <w:sz w:val="28"/>
          <w:szCs w:val="28"/>
        </w:rPr>
        <w:t>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1.3 Основные направления работы для развития мелкой мото</w:t>
      </w:r>
      <w:r>
        <w:rPr>
          <w:rFonts w:ascii="Times New Roman" w:hAnsi="Times New Roman" w:cs="Times New Roman"/>
          <w:sz w:val="28"/>
          <w:szCs w:val="28"/>
        </w:rPr>
        <w:t>рики рук и координации движений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4DB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1.4. Планируемые результаты о</w:t>
      </w:r>
      <w:r>
        <w:rPr>
          <w:rFonts w:ascii="Times New Roman" w:hAnsi="Times New Roman" w:cs="Times New Roman"/>
          <w:sz w:val="28"/>
          <w:szCs w:val="28"/>
        </w:rPr>
        <w:t>своения программы…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II Содержательный</w:t>
      </w:r>
      <w:r>
        <w:rPr>
          <w:rFonts w:ascii="Times New Roman" w:hAnsi="Times New Roman" w:cs="Times New Roman"/>
          <w:sz w:val="28"/>
          <w:szCs w:val="28"/>
        </w:rPr>
        <w:t xml:space="preserve"> раздел…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2.1. Перспективное планирован</w:t>
      </w:r>
      <w:r w:rsidR="00BF4DBF">
        <w:rPr>
          <w:rFonts w:ascii="Times New Roman" w:hAnsi="Times New Roman" w:cs="Times New Roman"/>
          <w:sz w:val="28"/>
          <w:szCs w:val="28"/>
        </w:rPr>
        <w:t>ие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27586">
        <w:rPr>
          <w:rFonts w:ascii="Times New Roman" w:hAnsi="Times New Roman" w:cs="Times New Roman"/>
          <w:sz w:val="28"/>
          <w:szCs w:val="28"/>
        </w:rPr>
        <w:t>III.Организационны</w:t>
      </w:r>
      <w:r>
        <w:rPr>
          <w:rFonts w:ascii="Times New Roman" w:hAnsi="Times New Roman" w:cs="Times New Roman"/>
          <w:sz w:val="28"/>
          <w:szCs w:val="28"/>
        </w:rPr>
        <w:t>йраздел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 xml:space="preserve">3.1.Организация кружковой </w:t>
      </w:r>
      <w:r>
        <w:rPr>
          <w:rFonts w:ascii="Times New Roman" w:hAnsi="Times New Roman" w:cs="Times New Roman"/>
          <w:sz w:val="28"/>
          <w:szCs w:val="28"/>
        </w:rPr>
        <w:t>деятельности……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3.2.Используемый материал</w:t>
      </w:r>
      <w:r w:rsidR="00BF4DBF">
        <w:rPr>
          <w:rFonts w:ascii="Times New Roman" w:hAnsi="Times New Roman" w:cs="Times New Roman"/>
          <w:sz w:val="28"/>
          <w:szCs w:val="28"/>
        </w:rPr>
        <w:t xml:space="preserve"> при работе 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3.3.С</w:t>
      </w:r>
      <w:r w:rsidR="00BF4DBF">
        <w:rPr>
          <w:rFonts w:ascii="Times New Roman" w:hAnsi="Times New Roman" w:cs="Times New Roman"/>
          <w:sz w:val="28"/>
          <w:szCs w:val="28"/>
        </w:rPr>
        <w:t>писок литературы…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</w:p>
    <w:p w:rsid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</w:p>
    <w:p w:rsidR="00653031" w:rsidRPr="00327586" w:rsidRDefault="00653031" w:rsidP="00327586">
      <w:pPr>
        <w:rPr>
          <w:rFonts w:ascii="Times New Roman" w:hAnsi="Times New Roman" w:cs="Times New Roman"/>
          <w:sz w:val="28"/>
          <w:szCs w:val="28"/>
        </w:rPr>
      </w:pP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I.</w:t>
      </w:r>
      <w:r w:rsidRPr="00327586">
        <w:rPr>
          <w:rFonts w:ascii="Times New Roman" w:hAnsi="Times New Roman" w:cs="Times New Roman"/>
          <w:sz w:val="28"/>
          <w:szCs w:val="28"/>
        </w:rPr>
        <w:tab/>
        <w:t>Целевой раздел</w:t>
      </w:r>
    </w:p>
    <w:p w:rsidR="00327586" w:rsidRPr="00327586" w:rsidRDefault="00327586" w:rsidP="00327586">
      <w:pPr>
        <w:rPr>
          <w:rFonts w:ascii="Times New Roman" w:hAnsi="Times New Roman" w:cs="Times New Roman"/>
          <w:b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I .1.</w:t>
      </w:r>
      <w:r w:rsidRPr="00327586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Возраст от рождения до трех лет считается уникальным, стратегически важным для всего последующего развития человека. Путь, который проходит ребенок в первые три года, поистине грандиозен.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 xml:space="preserve">Развитие мелкой моторики в дошкольном детстве имеет большое значение для полноценного развития всех сфер деятельности детей (развитие центральной нервной системы, речевое развитие, формирование графических навыков и др.). Еще в середине прошлого века было установлено, что, </w:t>
      </w:r>
      <w:r w:rsidRPr="00327586">
        <w:rPr>
          <w:rFonts w:ascii="Times New Roman" w:hAnsi="Times New Roman" w:cs="Times New Roman"/>
          <w:sz w:val="28"/>
          <w:szCs w:val="28"/>
        </w:rPr>
        <w:lastRenderedPageBreak/>
        <w:t xml:space="preserve">например, уровень развития речи детей прямо зависит от уровня </w:t>
      </w:r>
      <w:proofErr w:type="spellStart"/>
      <w:r w:rsidRPr="00327586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327586">
        <w:rPr>
          <w:rFonts w:ascii="Times New Roman" w:hAnsi="Times New Roman" w:cs="Times New Roman"/>
          <w:sz w:val="28"/>
          <w:szCs w:val="28"/>
        </w:rPr>
        <w:t xml:space="preserve"> тонких движений пальцев рук. Если развитие движений соответствует возрасту, то и речевое развитие находится в пределах нормы. Если же развитие движений пальцев отстает, то задерживается и речевое развитие, хотя общая моторика при этом может быть выше нормы.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Дети 2-3 лет редко имеют уверенную координацию движений пальцев рук. Как правило, у них отмечаются моторная неловкость, неточность движений, Детям с нарушением зрения трудно даётся узнавание различных поверхностей. Из-за малого практического опыта им не с чем даже его сравнить. Это приводит к задержке развития тактильной чувствительности и моторики рук, а в дальнейшем сказывается отрицательно на формировании предметно-практической деятельности. Поэтому, деятельность кружка направлена на развитие осязания и мелкой моторики, необходимых для выполнения предметно-практических действий.</w:t>
      </w:r>
    </w:p>
    <w:p w:rsid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</w:p>
    <w:p w:rsid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</w:p>
    <w:p w:rsid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</w:p>
    <w:p w:rsid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</w:p>
    <w:p w:rsid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</w:p>
    <w:p w:rsid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</w:p>
    <w:p w:rsid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</w:p>
    <w:p w:rsid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1.2.</w:t>
      </w:r>
      <w:r w:rsidRPr="00327586">
        <w:rPr>
          <w:rFonts w:ascii="Times New Roman" w:hAnsi="Times New Roman" w:cs="Times New Roman"/>
          <w:b/>
          <w:sz w:val="28"/>
          <w:szCs w:val="28"/>
        </w:rPr>
        <w:t>Цель и задачи программы</w:t>
      </w:r>
      <w:proofErr w:type="gramStart"/>
      <w:r w:rsidRPr="00327586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Цель</w:t>
      </w:r>
      <w:proofErr w:type="gramStart"/>
      <w:r w:rsidRPr="0032758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27586">
        <w:rPr>
          <w:rFonts w:ascii="Times New Roman" w:hAnsi="Times New Roman" w:cs="Times New Roman"/>
          <w:sz w:val="28"/>
          <w:szCs w:val="28"/>
        </w:rPr>
        <w:t xml:space="preserve"> Способствовать накоплению сенсорного опыта ребенка через развитие зрительного, слухового и тактильного восприятия, развивать мелкую моторику рук, понимание речи; гармоничное развитие детей.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Задачи: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- развитие тонкой моторики пальцев;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- развитие движений кистей рук;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lastRenderedPageBreak/>
        <w:t>- развитие понимание речи;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</w:p>
    <w:p w:rsidR="00327586" w:rsidRPr="00327586" w:rsidRDefault="00327586" w:rsidP="00327586">
      <w:pPr>
        <w:rPr>
          <w:rFonts w:ascii="Times New Roman" w:hAnsi="Times New Roman" w:cs="Times New Roman"/>
          <w:b/>
          <w:sz w:val="28"/>
          <w:szCs w:val="28"/>
        </w:rPr>
      </w:pPr>
      <w:r w:rsidRPr="00327586">
        <w:rPr>
          <w:rFonts w:ascii="Times New Roman" w:hAnsi="Times New Roman" w:cs="Times New Roman"/>
          <w:b/>
          <w:sz w:val="28"/>
          <w:szCs w:val="28"/>
        </w:rPr>
        <w:t>Формы работы: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- пальчиковые игры;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- игры с предметами и материалами;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- массаж рук.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- рваные аппликации с предварительным разрыванием бумаги и т. д.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- использование пластилин и соленого теста</w:t>
      </w:r>
    </w:p>
    <w:p w:rsid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</w:p>
    <w:p w:rsid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</w:p>
    <w:p w:rsid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</w:p>
    <w:p w:rsid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</w:p>
    <w:p w:rsid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</w:p>
    <w:p w:rsid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</w:p>
    <w:p w:rsid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</w:p>
    <w:p w:rsid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</w:p>
    <w:p w:rsid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</w:p>
    <w:p w:rsid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</w:p>
    <w:p w:rsidR="00327586" w:rsidRPr="00327586" w:rsidRDefault="00327586" w:rsidP="00327586">
      <w:pPr>
        <w:rPr>
          <w:rFonts w:ascii="Times New Roman" w:hAnsi="Times New Roman" w:cs="Times New Roman"/>
          <w:b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 xml:space="preserve">1.3 </w:t>
      </w:r>
      <w:r w:rsidRPr="00327586">
        <w:rPr>
          <w:rFonts w:ascii="Times New Roman" w:hAnsi="Times New Roman" w:cs="Times New Roman"/>
          <w:b/>
          <w:sz w:val="28"/>
          <w:szCs w:val="28"/>
        </w:rPr>
        <w:t>Основные направления работы для развития мелкой моторики рук и координации движений.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•</w:t>
      </w:r>
      <w:r w:rsidRPr="00327586">
        <w:rPr>
          <w:rFonts w:ascii="Times New Roman" w:hAnsi="Times New Roman" w:cs="Times New Roman"/>
          <w:sz w:val="28"/>
          <w:szCs w:val="28"/>
        </w:rPr>
        <w:tab/>
        <w:t>Массаж кистей рук.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•</w:t>
      </w:r>
      <w:r w:rsidRPr="00327586">
        <w:rPr>
          <w:rFonts w:ascii="Times New Roman" w:hAnsi="Times New Roman" w:cs="Times New Roman"/>
          <w:sz w:val="28"/>
          <w:szCs w:val="28"/>
        </w:rPr>
        <w:tab/>
        <w:t>Пальчиковая гимнастика, физкультминутки.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•</w:t>
      </w:r>
      <w:r w:rsidRPr="00327586">
        <w:rPr>
          <w:rFonts w:ascii="Times New Roman" w:hAnsi="Times New Roman" w:cs="Times New Roman"/>
          <w:sz w:val="28"/>
          <w:szCs w:val="28"/>
        </w:rPr>
        <w:tab/>
        <w:t xml:space="preserve">Массаж кистей рук (еловыми  и сосновыми шишками, массажными мячами).  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•</w:t>
      </w:r>
      <w:r w:rsidRPr="00327586">
        <w:rPr>
          <w:rFonts w:ascii="Times New Roman" w:hAnsi="Times New Roman" w:cs="Times New Roman"/>
          <w:sz w:val="28"/>
          <w:szCs w:val="28"/>
        </w:rPr>
        <w:tab/>
        <w:t>Рисование,  лепка.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327586">
        <w:rPr>
          <w:rFonts w:ascii="Times New Roman" w:hAnsi="Times New Roman" w:cs="Times New Roman"/>
          <w:sz w:val="28"/>
          <w:szCs w:val="28"/>
        </w:rPr>
        <w:tab/>
        <w:t>Раскрашивание рисунка.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•</w:t>
      </w:r>
      <w:r w:rsidRPr="00327586">
        <w:rPr>
          <w:rFonts w:ascii="Times New Roman" w:hAnsi="Times New Roman" w:cs="Times New Roman"/>
          <w:sz w:val="28"/>
          <w:szCs w:val="28"/>
        </w:rPr>
        <w:tab/>
        <w:t>Игры и действия с мелкими предметами.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•</w:t>
      </w:r>
      <w:r w:rsidRPr="00327586">
        <w:rPr>
          <w:rFonts w:ascii="Times New Roman" w:hAnsi="Times New Roman" w:cs="Times New Roman"/>
          <w:sz w:val="28"/>
          <w:szCs w:val="28"/>
        </w:rPr>
        <w:tab/>
        <w:t>Узнавать предметы на ощупь.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•</w:t>
      </w:r>
      <w:r w:rsidRPr="00327586">
        <w:rPr>
          <w:rFonts w:ascii="Times New Roman" w:hAnsi="Times New Roman" w:cs="Times New Roman"/>
          <w:sz w:val="28"/>
          <w:szCs w:val="28"/>
        </w:rPr>
        <w:tab/>
        <w:t>Работа с крупой, фасолью, горохом.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•</w:t>
      </w:r>
      <w:r w:rsidRPr="00327586">
        <w:rPr>
          <w:rFonts w:ascii="Times New Roman" w:hAnsi="Times New Roman" w:cs="Times New Roman"/>
          <w:sz w:val="28"/>
          <w:szCs w:val="28"/>
        </w:rPr>
        <w:tab/>
        <w:t>Нанизывание бус, пуговиц на проволоку.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•</w:t>
      </w:r>
      <w:r w:rsidRPr="00327586">
        <w:rPr>
          <w:rFonts w:ascii="Times New Roman" w:hAnsi="Times New Roman" w:cs="Times New Roman"/>
          <w:sz w:val="28"/>
          <w:szCs w:val="28"/>
        </w:rPr>
        <w:tab/>
        <w:t>Выкладывание фигур из геом. фигур, палочек, семян.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</w:p>
    <w:p w:rsid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</w:p>
    <w:p w:rsid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</w:p>
    <w:p w:rsid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</w:p>
    <w:p w:rsid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</w:p>
    <w:p w:rsid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</w:p>
    <w:p w:rsid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</w:p>
    <w:p w:rsid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</w:p>
    <w:p w:rsid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</w:p>
    <w:p w:rsidR="00327586" w:rsidRPr="00327586" w:rsidRDefault="00327586" w:rsidP="00327586">
      <w:pPr>
        <w:rPr>
          <w:rFonts w:ascii="Times New Roman" w:hAnsi="Times New Roman" w:cs="Times New Roman"/>
          <w:b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4.</w:t>
      </w:r>
      <w:r w:rsidRPr="00327586">
        <w:rPr>
          <w:rFonts w:ascii="Times New Roman" w:hAnsi="Times New Roman" w:cs="Times New Roman"/>
          <w:sz w:val="28"/>
          <w:szCs w:val="28"/>
        </w:rPr>
        <w:tab/>
      </w:r>
      <w:r w:rsidRPr="00327586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программы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После проведения каждого этапа работы кружка предполагается овладение детьми определенными знаниями, умением, навыками, выявление и осознание ребенком своих способностей, формирование специальных умений, способов самоконтроля. Направлено на установление уровня управ</w:t>
      </w:r>
      <w:r>
        <w:rPr>
          <w:rFonts w:ascii="Times New Roman" w:hAnsi="Times New Roman" w:cs="Times New Roman"/>
          <w:sz w:val="28"/>
          <w:szCs w:val="28"/>
        </w:rPr>
        <w:t>ления своими руками и пальцами.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b/>
          <w:sz w:val="28"/>
          <w:szCs w:val="28"/>
        </w:rPr>
        <w:t>Формы проведения итогов реализации программы</w:t>
      </w:r>
      <w:r w:rsidRPr="00327586">
        <w:rPr>
          <w:rFonts w:ascii="Times New Roman" w:hAnsi="Times New Roman" w:cs="Times New Roman"/>
          <w:sz w:val="28"/>
          <w:szCs w:val="28"/>
        </w:rPr>
        <w:t>: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•</w:t>
      </w:r>
      <w:r w:rsidRPr="00327586">
        <w:rPr>
          <w:rFonts w:ascii="Times New Roman" w:hAnsi="Times New Roman" w:cs="Times New Roman"/>
          <w:sz w:val="28"/>
          <w:szCs w:val="28"/>
        </w:rPr>
        <w:tab/>
        <w:t>выставки детских работ в детском саду;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327586">
        <w:rPr>
          <w:rFonts w:ascii="Times New Roman" w:hAnsi="Times New Roman" w:cs="Times New Roman"/>
          <w:sz w:val="28"/>
          <w:szCs w:val="28"/>
        </w:rPr>
        <w:tab/>
        <w:t>реализации дополнительной образовательной программы: проведение открытого мероприятия для родителей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•</w:t>
      </w:r>
      <w:r w:rsidRPr="00327586">
        <w:rPr>
          <w:rFonts w:ascii="Times New Roman" w:hAnsi="Times New Roman" w:cs="Times New Roman"/>
          <w:sz w:val="28"/>
          <w:szCs w:val="28"/>
        </w:rPr>
        <w:tab/>
        <w:t>дни презентации детских работ родителям (сотрудникам, малышам). ,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</w:p>
    <w:p w:rsidR="00327586" w:rsidRPr="00327586" w:rsidRDefault="00327586" w:rsidP="00327586">
      <w:pPr>
        <w:rPr>
          <w:rFonts w:ascii="Times New Roman" w:hAnsi="Times New Roman" w:cs="Times New Roman"/>
          <w:b/>
          <w:sz w:val="28"/>
          <w:szCs w:val="28"/>
        </w:rPr>
      </w:pPr>
      <w:r w:rsidRPr="00327586">
        <w:rPr>
          <w:rFonts w:ascii="Times New Roman" w:hAnsi="Times New Roman" w:cs="Times New Roman"/>
          <w:b/>
          <w:sz w:val="28"/>
          <w:szCs w:val="28"/>
        </w:rPr>
        <w:t>Описание планируемых результатов</w:t>
      </w:r>
    </w:p>
    <w:p w:rsidR="00327586" w:rsidRPr="00327586" w:rsidRDefault="00327586" w:rsidP="00327586">
      <w:pPr>
        <w:rPr>
          <w:rFonts w:ascii="Times New Roman" w:hAnsi="Times New Roman" w:cs="Times New Roman"/>
          <w:b/>
          <w:sz w:val="28"/>
          <w:szCs w:val="28"/>
        </w:rPr>
      </w:pPr>
      <w:r w:rsidRPr="00327586">
        <w:rPr>
          <w:rFonts w:ascii="Times New Roman" w:hAnsi="Times New Roman" w:cs="Times New Roman"/>
          <w:b/>
          <w:sz w:val="28"/>
          <w:szCs w:val="28"/>
        </w:rPr>
        <w:t>К концу курса дети должны овладеть: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•</w:t>
      </w:r>
      <w:r w:rsidRPr="00327586">
        <w:rPr>
          <w:rFonts w:ascii="Times New Roman" w:hAnsi="Times New Roman" w:cs="Times New Roman"/>
          <w:sz w:val="28"/>
          <w:szCs w:val="28"/>
        </w:rPr>
        <w:tab/>
        <w:t>приемы самомассажа рук;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•</w:t>
      </w:r>
      <w:r w:rsidRPr="00327586">
        <w:rPr>
          <w:rFonts w:ascii="Times New Roman" w:hAnsi="Times New Roman" w:cs="Times New Roman"/>
          <w:sz w:val="28"/>
          <w:szCs w:val="28"/>
        </w:rPr>
        <w:tab/>
        <w:t>владеть разными приемами сцепления пальцев («замок», «мост», «корзиночка» и др.);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•</w:t>
      </w:r>
      <w:r w:rsidRPr="00327586">
        <w:rPr>
          <w:rFonts w:ascii="Times New Roman" w:hAnsi="Times New Roman" w:cs="Times New Roman"/>
          <w:sz w:val="28"/>
          <w:szCs w:val="28"/>
        </w:rPr>
        <w:tab/>
        <w:t>выполнять различные движения кистями и пальцами рук («дождик идет», «пианино» и т.п.).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•</w:t>
      </w:r>
      <w:r w:rsidRPr="00327586">
        <w:rPr>
          <w:rFonts w:ascii="Times New Roman" w:hAnsi="Times New Roman" w:cs="Times New Roman"/>
          <w:sz w:val="28"/>
          <w:szCs w:val="28"/>
        </w:rPr>
        <w:tab/>
        <w:t>работать с трафаретами;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•</w:t>
      </w:r>
      <w:r w:rsidRPr="00327586">
        <w:rPr>
          <w:rFonts w:ascii="Times New Roman" w:hAnsi="Times New Roman" w:cs="Times New Roman"/>
          <w:sz w:val="28"/>
          <w:szCs w:val="28"/>
        </w:rPr>
        <w:tab/>
        <w:t>застегивать, расстегивать пуговицы, кнопки, крючки;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•</w:t>
      </w:r>
      <w:r w:rsidRPr="00327586">
        <w:rPr>
          <w:rFonts w:ascii="Times New Roman" w:hAnsi="Times New Roman" w:cs="Times New Roman"/>
          <w:sz w:val="28"/>
          <w:szCs w:val="28"/>
        </w:rPr>
        <w:tab/>
        <w:t>завязывать и развязывать ленты, шнурки, узелки.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•</w:t>
      </w:r>
      <w:r w:rsidRPr="00327586">
        <w:rPr>
          <w:rFonts w:ascii="Times New Roman" w:hAnsi="Times New Roman" w:cs="Times New Roman"/>
          <w:sz w:val="28"/>
          <w:szCs w:val="28"/>
        </w:rPr>
        <w:tab/>
        <w:t>применять приемы лепки: раскатывание, скатывание, расплющивание, сгибание, присоединение;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•</w:t>
      </w:r>
      <w:r w:rsidRPr="00327586">
        <w:rPr>
          <w:rFonts w:ascii="Times New Roman" w:hAnsi="Times New Roman" w:cs="Times New Roman"/>
          <w:sz w:val="28"/>
          <w:szCs w:val="28"/>
        </w:rPr>
        <w:tab/>
        <w:t>выполнять шнуровку.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•</w:t>
      </w:r>
      <w:r w:rsidRPr="00327586">
        <w:rPr>
          <w:rFonts w:ascii="Times New Roman" w:hAnsi="Times New Roman" w:cs="Times New Roman"/>
          <w:sz w:val="28"/>
          <w:szCs w:val="28"/>
        </w:rPr>
        <w:tab/>
        <w:t>способность синхронно выполнять движения обеими руками.</w:t>
      </w:r>
    </w:p>
    <w:p w:rsid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ab/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</w:p>
    <w:p w:rsidR="00327586" w:rsidRPr="00327586" w:rsidRDefault="00327586" w:rsidP="00327586">
      <w:pPr>
        <w:rPr>
          <w:rFonts w:ascii="Times New Roman" w:hAnsi="Times New Roman" w:cs="Times New Roman"/>
          <w:b/>
          <w:sz w:val="28"/>
          <w:szCs w:val="28"/>
        </w:rPr>
      </w:pPr>
      <w:r w:rsidRPr="00327586">
        <w:rPr>
          <w:rFonts w:ascii="Times New Roman" w:hAnsi="Times New Roman" w:cs="Times New Roman"/>
          <w:b/>
          <w:sz w:val="28"/>
          <w:szCs w:val="28"/>
        </w:rPr>
        <w:t>Критерии оценки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1.</w:t>
      </w:r>
      <w:r w:rsidRPr="00327586">
        <w:rPr>
          <w:rFonts w:ascii="Times New Roman" w:hAnsi="Times New Roman" w:cs="Times New Roman"/>
          <w:sz w:val="28"/>
          <w:szCs w:val="28"/>
        </w:rPr>
        <w:tab/>
        <w:t>Умение разминать пальцами и ладошками пластилин 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2.</w:t>
      </w:r>
      <w:r w:rsidRPr="00327586">
        <w:rPr>
          <w:rFonts w:ascii="Times New Roman" w:hAnsi="Times New Roman" w:cs="Times New Roman"/>
          <w:sz w:val="28"/>
          <w:szCs w:val="28"/>
        </w:rPr>
        <w:tab/>
        <w:t>Застегивать пуговицы, крючки, молнии, замочки; закручивать крышки, заводить механические игрушки ключиками, шнуровка.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3.</w:t>
      </w:r>
      <w:r w:rsidRPr="00327586">
        <w:rPr>
          <w:rFonts w:ascii="Times New Roman" w:hAnsi="Times New Roman" w:cs="Times New Roman"/>
          <w:sz w:val="28"/>
          <w:szCs w:val="28"/>
        </w:rPr>
        <w:tab/>
        <w:t>Игры с конструктором, мозаикой, кубиками, раскладывание и складывание разборных игрушек.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Pr="00327586">
        <w:rPr>
          <w:rFonts w:ascii="Times New Roman" w:hAnsi="Times New Roman" w:cs="Times New Roman"/>
          <w:sz w:val="28"/>
          <w:szCs w:val="28"/>
        </w:rPr>
        <w:tab/>
        <w:t>Конструирование из кубиков домиков, башен и т. п., сначала по образцу, затем по памяти и произвольно.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5.</w:t>
      </w:r>
      <w:r w:rsidRPr="00327586">
        <w:rPr>
          <w:rFonts w:ascii="Times New Roman" w:hAnsi="Times New Roman" w:cs="Times New Roman"/>
          <w:sz w:val="28"/>
          <w:szCs w:val="28"/>
        </w:rPr>
        <w:tab/>
        <w:t>Многократное сжимание пальцев в кулак и разжимание и поочередное выполнение движений руки: кулак – ладонь –ребро.</w:t>
      </w:r>
    </w:p>
    <w:p w:rsidR="00327586" w:rsidRPr="00327586" w:rsidRDefault="00327586" w:rsidP="00327586">
      <w:pPr>
        <w:rPr>
          <w:rFonts w:ascii="Times New Roman" w:hAnsi="Times New Roman" w:cs="Times New Roman"/>
          <w:b/>
          <w:sz w:val="28"/>
          <w:szCs w:val="28"/>
        </w:rPr>
      </w:pPr>
      <w:r w:rsidRPr="00327586">
        <w:rPr>
          <w:rFonts w:ascii="Times New Roman" w:hAnsi="Times New Roman" w:cs="Times New Roman"/>
          <w:b/>
          <w:sz w:val="28"/>
          <w:szCs w:val="28"/>
        </w:rPr>
        <w:t>Оценка в баллах: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0 баллов: задание не принимает, действует неадекватно;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1 балл: испытывает трудности</w:t>
      </w:r>
      <w:proofErr w:type="gramStart"/>
      <w:r w:rsidRPr="0032758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 xml:space="preserve">2 балла: отмечается </w:t>
      </w:r>
      <w:proofErr w:type="spellStart"/>
      <w:r w:rsidRPr="00327586">
        <w:rPr>
          <w:rFonts w:ascii="Times New Roman" w:hAnsi="Times New Roman" w:cs="Times New Roman"/>
          <w:sz w:val="28"/>
          <w:szCs w:val="28"/>
        </w:rPr>
        <w:t>дифференцированность</w:t>
      </w:r>
      <w:proofErr w:type="spellEnd"/>
      <w:r w:rsidRPr="00327586">
        <w:rPr>
          <w:rFonts w:ascii="Times New Roman" w:hAnsi="Times New Roman" w:cs="Times New Roman"/>
          <w:sz w:val="28"/>
          <w:szCs w:val="28"/>
        </w:rPr>
        <w:t xml:space="preserve"> движений пальцев рук, достаточная координация при отсутствии синхронности движений обеих рук;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3 балла: способен синхронно и точно выполнять движения обеими руками.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Оценочный ключ для фиксации уровня развития мелкой моторики рук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Уровень Количество баллов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ВЫСОКИЙ (В) 6 баллов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СРЕДНИЙ (С) 4-5 баллов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НИЗКИЙ (Н) до 3 баллов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</w:p>
    <w:p w:rsidR="00327586" w:rsidRPr="00327586" w:rsidRDefault="00327586" w:rsidP="00327586">
      <w:pPr>
        <w:rPr>
          <w:rFonts w:ascii="Times New Roman" w:hAnsi="Times New Roman" w:cs="Times New Roman"/>
          <w:b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 xml:space="preserve">II. </w:t>
      </w:r>
      <w:r w:rsidRPr="00327586">
        <w:rPr>
          <w:rFonts w:ascii="Times New Roman" w:hAnsi="Times New Roman" w:cs="Times New Roman"/>
          <w:b/>
          <w:sz w:val="28"/>
          <w:szCs w:val="28"/>
        </w:rPr>
        <w:t>Содержательный раздел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2.1.</w:t>
      </w:r>
      <w:r w:rsidRPr="00327586">
        <w:rPr>
          <w:rFonts w:ascii="Times New Roman" w:hAnsi="Times New Roman" w:cs="Times New Roman"/>
          <w:b/>
          <w:sz w:val="28"/>
          <w:szCs w:val="28"/>
        </w:rPr>
        <w:t>Перспективное планирование кружковой работы «Умные пальчики</w:t>
      </w:r>
      <w:r w:rsidRPr="00327586">
        <w:rPr>
          <w:rFonts w:ascii="Times New Roman" w:hAnsi="Times New Roman" w:cs="Times New Roman"/>
          <w:sz w:val="28"/>
          <w:szCs w:val="28"/>
        </w:rPr>
        <w:t>»</w:t>
      </w:r>
    </w:p>
    <w:p w:rsid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Октябрь  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недеделя</w:t>
      </w:r>
      <w:proofErr w:type="spellEnd"/>
    </w:p>
    <w:p w:rsidR="00327586" w:rsidRPr="00327586" w:rsidRDefault="00327586" w:rsidP="00327586">
      <w:pPr>
        <w:rPr>
          <w:rFonts w:ascii="Times New Roman" w:hAnsi="Times New Roman" w:cs="Times New Roman"/>
          <w:b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 xml:space="preserve">1 </w:t>
      </w:r>
      <w:r w:rsidRPr="00327586">
        <w:rPr>
          <w:rFonts w:ascii="Times New Roman" w:hAnsi="Times New Roman" w:cs="Times New Roman"/>
          <w:b/>
          <w:sz w:val="28"/>
          <w:szCs w:val="28"/>
        </w:rPr>
        <w:t>Этот пальчик.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lastRenderedPageBreak/>
        <w:t xml:space="preserve">Предложите малышу согнуть пальцы левой руки в кулачок, затем слушая </w:t>
      </w:r>
      <w:proofErr w:type="spellStart"/>
      <w:r w:rsidRPr="00327586">
        <w:rPr>
          <w:rFonts w:ascii="Times New Roman" w:hAnsi="Times New Roman" w:cs="Times New Roman"/>
          <w:sz w:val="28"/>
          <w:szCs w:val="28"/>
        </w:rPr>
        <w:t>потешку</w:t>
      </w:r>
      <w:proofErr w:type="spellEnd"/>
      <w:r w:rsidRPr="00327586">
        <w:rPr>
          <w:rFonts w:ascii="Times New Roman" w:hAnsi="Times New Roman" w:cs="Times New Roman"/>
          <w:sz w:val="28"/>
          <w:szCs w:val="28"/>
        </w:rPr>
        <w:t>, по очереди разгибать их, начиная с большого пальца.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Этот пальчик — дедушка,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этот пальчик — бабушка,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этот пальчик — матушка,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этот пальчик — батюшка,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Ну а этот пальчик — я.</w:t>
      </w:r>
    </w:p>
    <w:p w:rsid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Вот и вся моя семья</w:t>
      </w:r>
      <w:proofErr w:type="gramStart"/>
      <w:r w:rsidRPr="00327586">
        <w:rPr>
          <w:rFonts w:ascii="Times New Roman" w:hAnsi="Times New Roman" w:cs="Times New Roman"/>
          <w:sz w:val="28"/>
          <w:szCs w:val="28"/>
        </w:rPr>
        <w:t>.,</w:t>
      </w:r>
      <w:proofErr w:type="gramEnd"/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неделя</w:t>
      </w:r>
    </w:p>
    <w:p w:rsidR="00327586" w:rsidRPr="00327586" w:rsidRDefault="00327586" w:rsidP="00327586">
      <w:pPr>
        <w:rPr>
          <w:rFonts w:ascii="Times New Roman" w:hAnsi="Times New Roman" w:cs="Times New Roman"/>
          <w:b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 xml:space="preserve">. </w:t>
      </w:r>
      <w:r w:rsidRPr="00327586">
        <w:rPr>
          <w:rFonts w:ascii="Times New Roman" w:hAnsi="Times New Roman" w:cs="Times New Roman"/>
          <w:b/>
          <w:sz w:val="28"/>
          <w:szCs w:val="28"/>
        </w:rPr>
        <w:t>«Коврик для котёнка».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Цель: развитие мелкой моторики рук, тактильной чувствительности пальцев рук, ориентировка в малом пространстве, формирование навыка оперирования ножницами, формирование навыка со друже</w:t>
      </w:r>
      <w:r>
        <w:rPr>
          <w:rFonts w:ascii="Times New Roman" w:hAnsi="Times New Roman" w:cs="Times New Roman"/>
          <w:sz w:val="28"/>
          <w:szCs w:val="28"/>
        </w:rPr>
        <w:t>ственного движения руки и глаз.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327586">
        <w:rPr>
          <w:rFonts w:ascii="Times New Roman" w:hAnsi="Times New Roman" w:cs="Times New Roman"/>
          <w:sz w:val="28"/>
          <w:szCs w:val="28"/>
        </w:rPr>
        <w:t>.неделя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.</w:t>
      </w:r>
      <w:r w:rsidRPr="00327586">
        <w:rPr>
          <w:rFonts w:ascii="Times New Roman" w:hAnsi="Times New Roman" w:cs="Times New Roman"/>
          <w:b/>
          <w:sz w:val="28"/>
          <w:szCs w:val="28"/>
        </w:rPr>
        <w:t>Массаж пальчиков карандашами «Дровишки</w:t>
      </w:r>
      <w:r w:rsidRPr="00327586">
        <w:rPr>
          <w:rFonts w:ascii="Times New Roman" w:hAnsi="Times New Roman" w:cs="Times New Roman"/>
          <w:sz w:val="28"/>
          <w:szCs w:val="28"/>
        </w:rPr>
        <w:t>» – катание карандаша между ладошками по всей длине пальчиков.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Цель: развивать мелкую моторику пальцев.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 xml:space="preserve">2. </w:t>
      </w:r>
      <w:r w:rsidRPr="00327586">
        <w:rPr>
          <w:rFonts w:ascii="Times New Roman" w:hAnsi="Times New Roman" w:cs="Times New Roman"/>
          <w:b/>
          <w:sz w:val="28"/>
          <w:szCs w:val="28"/>
        </w:rPr>
        <w:t>Игра «Подарок</w:t>
      </w:r>
      <w:r w:rsidRPr="00327586">
        <w:rPr>
          <w:rFonts w:ascii="Times New Roman" w:hAnsi="Times New Roman" w:cs="Times New Roman"/>
          <w:sz w:val="28"/>
          <w:szCs w:val="28"/>
        </w:rPr>
        <w:t xml:space="preserve"> для мышей и мышат». (Сортировка семечек тыквы и подсолнуха)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Цель: Развивать мелкую моторику рук и пальцев.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2.неделя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1. Игра «Помоги зайчику найти дорожку к домику» (пальчиком провести дорожку к домику)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Цель: Развивать координацию рук, эмоциональное отношение к результату своей деятельности.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2.Массаж поверхностей ладоней мячиками-ежиками.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Цель: развивать мелкую моторику.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lastRenderedPageBreak/>
        <w:t>3.неделя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1. Пальчиковая гимнастика «Зайчики»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Цель: Развивать общую координацию движения.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2. Пальчиковая игра «Кошки – мышки»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Цель: Развивать общую координацию движений, учить выполнять движения в соответствии с текстом.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4.неделя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1. , «Подарок жеребёнку».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Цель: развитие мелкой моторики рук, развитие тактильной чувствительности пальцев рук, ориентировка в малом пространстве, формирование навыка правильного нажима на карандаш, закреплять умение доводить начатую работу до конца.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2. Игра «Овощ в мешке»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Цель: Развить мышление и тактильные ощущения ребенка.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Оборудование:  Мешок и различные овощи.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Описание игры: Дайте ребенку мешочек с овощами, а малыш на ощупь должен определить, какой овощ он держит в руках.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Ноябрь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1.неделя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1. Самомассаж кистей и пальцев рук (зубная щетка)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Цель: развивать мелкую моторику рук.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2. «Прогулка»- рисуем следы … пальчиками.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Цель: развитие мелкой моторики рук.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2.неделя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1. «Снегопад в лесу» (трафарете зеленой елке разложить «игрушки») из мятой бумаги.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lastRenderedPageBreak/>
        <w:t>Цель: учить детей рвать бумагу и скатывать мелкие шарики.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2. Массаж «Бусами»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Цель: развитие мелкую моторику; учить воспроизводить движения пальцев в соответствии с текстом.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3.неделя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1. Пальчиковая игра «Пирог»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Цель: Развивать мелкую моторику рук, умение воспроизводить движения в соответствии с текстом.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3. «Новогодняя елка»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Цель: учить детей лепить круговые предметы, скатывая круговыми движениями ладоней шарики.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4.неделя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1. ПАЛЬЧИКИ ЛОЖАТСЯ СПАТЬ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Поочерёдно сгибать пальцы в кулачок, начиная с большого.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Этот пальчик хочет спать,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Этот пальчик — прыг в кровать!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Этот пальчик — прикорнул,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Этот пальчик уж заснул.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Ну а этот долго спал,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А потом будить всех стал.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Встали пальчики! Ура!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(Выпрямить все пальцы.)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Нам гулять идти пора!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(Ритмично сжимать и разжимать пальцы.)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2. Игра «Лодочка</w:t>
      </w:r>
      <w:proofErr w:type="gramStart"/>
      <w:r w:rsidRPr="00327586">
        <w:rPr>
          <w:rFonts w:ascii="Times New Roman" w:hAnsi="Times New Roman" w:cs="Times New Roman"/>
          <w:sz w:val="28"/>
          <w:szCs w:val="28"/>
        </w:rPr>
        <w:t>»И</w:t>
      </w:r>
      <w:proofErr w:type="gramEnd"/>
      <w:r w:rsidRPr="00327586">
        <w:rPr>
          <w:rFonts w:ascii="Times New Roman" w:hAnsi="Times New Roman" w:cs="Times New Roman"/>
          <w:sz w:val="28"/>
          <w:szCs w:val="28"/>
        </w:rPr>
        <w:t>сходное положение: Обе ладошки поставлены на ребро и соединены «ковшиком», большие пальцы прижаты к ладоням.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Маленькая лодочка по реке плывет,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lastRenderedPageBreak/>
        <w:t>На прогулку лодочка малышей везет.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Декабрь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1.неделя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1. «Чтоб Мишке было теплее»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Цель: развитие мелкой моторики рук. Учить мелко, рвать бумагу, потом засыпать Мишку «в берлоге»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2. Игра: «Лыжники»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Цель: развитие мелкой моторики рук, умение воспроизводить движения в соответствии с текстом.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2.неделя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1. Массаж пальчиков мячиком ежиком «Мой веселый мяч – прыгун»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Цель: Развивать мелкую моторику рук и пальцев.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2. Игра «Чудесный мешочек»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Цель: Развивать исследовательские действия путем вынимания предметов на ощупь (из мешочка)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3.неделя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1. Пальчиковая игра «Пальчики в лесу»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Цель: Развивать координацию общих движений.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2. «Забавный барашек»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Цель: развитие тактильной чувствительности пальцев рук, развитие мелкой моторики рук, ориентировка в малом пространстве, формирование навыка работы ножницами, упражнять детей в изготовлении аппликации.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4.неделя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1.Солнышко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— Утро красное пришло,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— Солнце ясное взошло.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lastRenderedPageBreak/>
        <w:t>— Стали лучики светить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— Малых деток веселить.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Пальчики разгибаются по одному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— Прилетели тучки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— Спрятались лучики.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Пальчики прячутся в кулачок,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2. Игра «Учимся пересыпать»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Цель: Развить мышление, мелкую моторику рук, внимание и координацию движений ребенка.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Оборудование: Для проведения игры вам потребуются 2 тарелки, крупа и ложка.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Описание игры: Посадите ребенка за стол. Поставьте перед ним 2 чашки. В одну из них насыпьте крупу, а другую оставьте пустой. Продемонстрируйте ребенку, как с помощью ложки можно пересыпать крупу из одной тарелки в другую. Дайте ему в руки ложку и посмотрите, как он будет справляться с заданием. Помогите малышу набрать крупу. Когда ее останется мало, подскажите, что чашку нужно наклонить. Можно предложить ребенку перемешать крупу ложкой.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Январь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2.неделя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1. Массаж пальчиков с прищепками. Игра «Чудо – прищепки»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Цель: Развивать мелкую моторику пальцев и рук.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2. Пальчиковая игра «Мы во двор пошли гулять»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Цель: Развивать мелкую моторику рук; учить выполнять движения в соответствии с текстом.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3.неделя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1. «Идет снег»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lastRenderedPageBreak/>
        <w:t>Цель: Учить детей делать аппликацию манной крупой. Развивать мелкую моторику пальцев.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2. Игра «Ежики и ежата» (</w:t>
      </w:r>
      <w:proofErr w:type="spellStart"/>
      <w:r w:rsidRPr="00327586">
        <w:rPr>
          <w:rFonts w:ascii="Times New Roman" w:hAnsi="Times New Roman" w:cs="Times New Roman"/>
          <w:sz w:val="28"/>
          <w:szCs w:val="28"/>
        </w:rPr>
        <w:t>втыкание</w:t>
      </w:r>
      <w:proofErr w:type="spellEnd"/>
      <w:r w:rsidRPr="00327586">
        <w:rPr>
          <w:rFonts w:ascii="Times New Roman" w:hAnsi="Times New Roman" w:cs="Times New Roman"/>
          <w:sz w:val="28"/>
          <w:szCs w:val="28"/>
        </w:rPr>
        <w:t xml:space="preserve"> спичек в большой и маленький пластилиновый комочек)</w:t>
      </w:r>
      <w:proofErr w:type="gramStart"/>
      <w:r w:rsidRPr="0032758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Цель: совершенствовать мелкую моторику пальцев и рук; развивать зрительное внимание и пространственную ориентацию.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4.неделя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1. Игра «Все по порядку»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Цель: Развить мышление, мелкую моторику рук и цветовое восприятие ребенка.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Оборудование: 3 тарелки и бусинки двух разных цветов.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Описание игры: Посадите ребенка за стол. Поставьте перед ним 3 тарелки. В одну из них поместите бусинки. Предложите ребенку рассортировать бусинки по цветам в разные тарелки. Покажите малышу, как надо перекладывать бусинки — по одной, беря тремя пальцами.</w:t>
      </w:r>
      <w:r w:rsidRPr="00327586">
        <w:rPr>
          <w:rFonts w:ascii="Times New Roman" w:hAnsi="Times New Roman" w:cs="Times New Roman"/>
          <w:sz w:val="28"/>
          <w:szCs w:val="28"/>
        </w:rPr>
        <w:cr/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2. Игра «Монетки»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Цель: Развить мышление ребенка, мелкую моторику рук.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Оборудование: Банка с монетами.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Описание игры: Каждому участнику игры дайте банку с монетами. В ней обязательно должна быть небольшая прорезь. Детям нужно извлечь из банки все монеты. Выигрывает тот участник, который сделает это быстрее всех.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Февраль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1.неделя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1. «Волшебный теремок для шести братьев».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Цель: развитие мелкой моторики рук, развитие тактильной чувствительности пальцев рук, ориентировка в малом пространстве, совершенствование навыка правильного нажима на карандаш.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2. Массаж пальчиков мячиком ежиком.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lastRenderedPageBreak/>
        <w:t>Цель: Развивать мелкую моторику рук, формировать навыки выразительности. Пластичности движений.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2.неделя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1. «Бусы для мамы»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Цель: развивать мелкую моторику рук; развивать соотношений движений рук.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2. Пальчиковая игра «Солнце светит ярко. Ярко»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Цель: Развивать зрительное внимание.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3.неделя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1. Пальчиковая игра: «Какая игрушка спряталась» и определить на ощупь.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Цель: развивать исследовательские действия путем вынимания предметов на ощупь.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2. Игра «Лыжники»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Цель: Развивать мелкую моторики пальцев.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4.неделя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1. Зайчик и барабан.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Исходное положение. Указательный и средний пальцы подняты вверх. Большой пальчик стучит по безымянному и мизинцу.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Дали зайцу барабан.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Он ударил: там-там-там</w:t>
      </w:r>
      <w:proofErr w:type="gramStart"/>
      <w:r w:rsidRPr="00327586">
        <w:rPr>
          <w:rFonts w:ascii="Times New Roman" w:hAnsi="Times New Roman" w:cs="Times New Roman"/>
          <w:sz w:val="28"/>
          <w:szCs w:val="28"/>
        </w:rPr>
        <w:t>!,</w:t>
      </w:r>
      <w:proofErr w:type="gramEnd"/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Март.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1.неделя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1. «Нарядные дымковские лошадки».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Цель: закреплять умение доводить начатую работу до конца, развитие мелкой моторики рук, развитие тактильной чувствительности пальцев рук, совершенствование навыка правильного нажима на карандаш.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2. «Лодка для Пятачка».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lastRenderedPageBreak/>
        <w:t>Цель: развитие мелкой моторики рук, развитие тактильной чувствительности пальцев рук, формирование навыка работы ножницами, с бумагой – оригами, совершенствование зрительно-ручной координации.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2.неделя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1. Пальчиковая игра «помощники»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Цель: Развивать моторику пальцев.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2. Рисование «верёвочкой»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Цель: Развивать мелкую моторику пальцев и воображение.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3.неделя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1. Игра «Солнце светит ярко, ярко» выложить из спичек солнечные лучи вокруг желтого кружка.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Цель: совершенствовать мелкую моторику пальцев рук; развивать зрительное внимание и пространственную ориентацию;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2. Пальчиковая игра: «Моя семья»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Цель: развивать мелкую моторику пальцев.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4.неделя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1. ФЛАЖКИ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Исходное положение. Расположить ладони перед собой.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Одновременно опускать и поднимать ладони, сопровождая движения стихами. Если ребёнок легко выполняет это упражнение, можно предложить опускать и поднимать ладони, не сгибая пальцы.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2. Игра «Гусеница на листочке»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Цель: Развить мелкую моторику рук, тактильные ощущения ребенка, его фантазию, воображение и мышление.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 xml:space="preserve">Оборудование:  1/2 листа картона зеленого цвета, пластилин или соленое тесто, доска для работы с пластилином, </w:t>
      </w:r>
      <w:proofErr w:type="spellStart"/>
      <w:r w:rsidRPr="00327586">
        <w:rPr>
          <w:rFonts w:ascii="Times New Roman" w:hAnsi="Times New Roman" w:cs="Times New Roman"/>
          <w:sz w:val="28"/>
          <w:szCs w:val="28"/>
        </w:rPr>
        <w:t>ножницы</w:t>
      </w:r>
      <w:proofErr w:type="gramStart"/>
      <w:r w:rsidRPr="00327586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327586">
        <w:rPr>
          <w:rFonts w:ascii="Times New Roman" w:hAnsi="Times New Roman" w:cs="Times New Roman"/>
          <w:sz w:val="28"/>
          <w:szCs w:val="28"/>
        </w:rPr>
        <w:t>писание</w:t>
      </w:r>
      <w:proofErr w:type="spellEnd"/>
      <w:r w:rsidRPr="00327586">
        <w:rPr>
          <w:rFonts w:ascii="Times New Roman" w:hAnsi="Times New Roman" w:cs="Times New Roman"/>
          <w:sz w:val="28"/>
          <w:szCs w:val="28"/>
        </w:rPr>
        <w:t xml:space="preserve"> игры: Посадите ребенка за стол. Перед ним положите лист, вырезанный из дерева или картона. Затем вместе с ребенком из теста или пластилина сделайте шарики и положите их на листочек. Несколько шариков на листе — это гусеница. </w:t>
      </w:r>
      <w:r w:rsidRPr="00327586">
        <w:rPr>
          <w:rFonts w:ascii="Times New Roman" w:hAnsi="Times New Roman" w:cs="Times New Roman"/>
          <w:sz w:val="28"/>
          <w:szCs w:val="28"/>
        </w:rPr>
        <w:lastRenderedPageBreak/>
        <w:t>Шарики из теста (пластилина) можно раскатывать ладошкой по столу или между двумя руками. На первом шарике нарисуйте глаза гусеницы.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Апрель.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1.неделя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1. «На окне расцвёл цветок».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Цель: развитие мелкой моторики рук, развитие тактильной чувствительности пальцев рук, формирование навыка работы с пластилином, сыпучим и мелким материалом, совершенствование зрительно-ручной координации, развитие бинокулярного зрения.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2. «Весёлый кактус».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Цель: развитие мелкой моторики рук, развитие тактильной чувствительности пальцев рук, формирование навыка работы с пластилином, формирование навыка со дружественного движения руки и глаз, закреплять умение доводить начатую работу до конца, развитие бинокулярного зрения.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2.неделя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1. Массаж с прищепками.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Цель: учить детей расстегивать и застегивать прищепки.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2. Игра «Следы от капели» (на манке ставить пальчиками точки)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Цель: Развивать мелкую моторику пальцев и ритмично ставить точки указательным пальцем.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3.неделя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1. Пальчиковая игра «игрушки»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Цель: Развивать соотношения движения рук.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2. Пальчиковая игра «Кто приехал»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Цель: Развивать мелкую моторику пальцев.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4.неделя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1. Игра «Крышка»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lastRenderedPageBreak/>
        <w:t>Цель: Развить мышление, мелкую моторику рук, зрительное восприятие и глазомер ребенка.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Оборудование: Баночки с крышками разного размера.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Описание игры: Посадите ребенка за стол. Поставьте перед ним баночки и отдельно положите крышки. Попросите ребенка подобрать крышки к каждой баночке. Затем предложите ему открутить крышки. Если у малыша что-то не получается, обязательно помогайте ему.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2. Игра «Пластилин»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Цель: Развить мелкую моторику рук, воображение и мышление ребенка.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Оборудование: Пластилин.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Описание игры: Посадите ребенка за стол. Разложите перед ним пластилин. Покажите, как из пластилина можно вылепить различные фигуры. Начните с изготовления колобков и блинчиков, а после этого — животных и человечков.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Май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1.неделя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 xml:space="preserve">1. «Рыбки для </w:t>
      </w:r>
      <w:proofErr w:type="spellStart"/>
      <w:r w:rsidRPr="00327586">
        <w:rPr>
          <w:rFonts w:ascii="Times New Roman" w:hAnsi="Times New Roman" w:cs="Times New Roman"/>
          <w:sz w:val="28"/>
          <w:szCs w:val="28"/>
        </w:rPr>
        <w:t>Карлсона</w:t>
      </w:r>
      <w:proofErr w:type="spellEnd"/>
      <w:r w:rsidRPr="00327586">
        <w:rPr>
          <w:rFonts w:ascii="Times New Roman" w:hAnsi="Times New Roman" w:cs="Times New Roman"/>
          <w:sz w:val="28"/>
          <w:szCs w:val="28"/>
        </w:rPr>
        <w:t>».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Цель: развитие мелкой моторики рук, развитие тактильной чувствительности пальцев рук, формирование навыка работы с пористым пластилином и гофрированной бумагой, развитие прослеживающей функции глаза, закреплять умение доводить начатую работу до конца, развитие бинокулярного зрения.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2. «Солнышки - малышки».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Цель: развитие мелкой моторики рук, развитие тактильной чувствительности пальцев рук, формирование навыка работы с ножницами, с сыпучим и мелким материалом (бисером, Закрепление приёма завязывания нити на узел, совершенствование зрительно-ручной координации, развитие бинокулярного зрения.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2.неделя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1. «Весёлые божьи коровки».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lastRenderedPageBreak/>
        <w:t>Цель: развитие мелкой моторики рук, развитие тактильной чувствительности пальцев рук, ориентировка в малом пространстве, закрепление навыка работы с пластилином, проволокой, развитие бинокулярного зрения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2 Пальчиковая игра «Топ-топ»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Цель: развивать мелкую моторику рук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3.неделя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1. Пальчиковая игра «кто больше соберет шишек»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Цель: Развивать мелкую моторику пальцев.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2.«Забавная гусеница».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Цель: развитие мелкой моторики рук, формирование тактильной чувствительности пальцев рук и ориентировки в малом пространстве, формирование графических навыков при раскрашивании, развитие бинокулярного зрения, упражнять в работе с мелким сыпучим материалом.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4.неделя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1. выставки детских работ в детском саду;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2. проведение открытого мероприятия для родителей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 xml:space="preserve">3. дни презентации детских работ родителям (сотрудникам, малышам). 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27586">
        <w:rPr>
          <w:rFonts w:ascii="Times New Roman" w:hAnsi="Times New Roman" w:cs="Times New Roman"/>
          <w:sz w:val="28"/>
          <w:szCs w:val="28"/>
        </w:rPr>
        <w:t>III.Организационный</w:t>
      </w:r>
      <w:proofErr w:type="spellEnd"/>
      <w:r w:rsidRPr="00327586">
        <w:rPr>
          <w:rFonts w:ascii="Times New Roman" w:hAnsi="Times New Roman" w:cs="Times New Roman"/>
          <w:sz w:val="28"/>
          <w:szCs w:val="28"/>
        </w:rPr>
        <w:t xml:space="preserve"> раздел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3.1. Организация кружка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Кружок организуется с детьми 2-3 лет.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Занятия проводятся один раз в неделю в игровой форме в режиме дня по подгруппам продолжительностью 10 минут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3.2.Необходимые материалы и оборудование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- резиновые игрушки;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- бусы, шнуровки;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- различные материалы: пластичные (тесто, пластилин, сыпучие (крупы, бобовые, песок, манка)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- бумага, карандаши, пальчиковые краски;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- настольный театр;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- наборов счетных палочек;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- пробок от пластиковых бутылок разного цвета;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- массажных мячей;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- прищепок бельевых разных цветов;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- трафаретов по лексическим темам;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- различные виды мозаики, конструкторов;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27586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327586">
        <w:rPr>
          <w:rFonts w:ascii="Times New Roman" w:hAnsi="Times New Roman" w:cs="Times New Roman"/>
          <w:sz w:val="28"/>
          <w:szCs w:val="28"/>
        </w:rPr>
        <w:t>;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- игрушки-шнуровки;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- наборы веревок и лент разной длины и толщины для завязывания и развязывания узлов, плетения косичек, завязывания бантов;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lastRenderedPageBreak/>
        <w:t>- различные виды застежек: крючки, пуговицы, шнурки, молнии, липучки.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3.3 Список литературы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1. Шмелева Е.Б. Пальчиковые игры. Пособия   по развитию мелкой моторики и речи у детей 2-4 лет. – М.: Издательство «</w:t>
      </w:r>
      <w:proofErr w:type="spellStart"/>
      <w:r w:rsidRPr="00327586">
        <w:rPr>
          <w:rFonts w:ascii="Times New Roman" w:hAnsi="Times New Roman" w:cs="Times New Roman"/>
          <w:sz w:val="28"/>
          <w:szCs w:val="28"/>
        </w:rPr>
        <w:t>Ювента</w:t>
      </w:r>
      <w:proofErr w:type="spellEnd"/>
      <w:r w:rsidRPr="00327586">
        <w:rPr>
          <w:rFonts w:ascii="Times New Roman" w:hAnsi="Times New Roman" w:cs="Times New Roman"/>
          <w:sz w:val="28"/>
          <w:szCs w:val="28"/>
        </w:rPr>
        <w:t>», 2008. – 48 с.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>2. Лыкова И.А. Изобразительная деятельность в детском саду. Ранней возраст: учебно-методическая пособие. – М.: ИД «Цветной мир», 2012. – 144 с.</w:t>
      </w: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327586">
        <w:rPr>
          <w:rFonts w:ascii="Times New Roman" w:hAnsi="Times New Roman" w:cs="Times New Roman"/>
          <w:sz w:val="28"/>
          <w:szCs w:val="28"/>
        </w:rPr>
        <w:t>Шанина</w:t>
      </w:r>
      <w:proofErr w:type="spellEnd"/>
      <w:r w:rsidRPr="00327586">
        <w:rPr>
          <w:rFonts w:ascii="Times New Roman" w:hAnsi="Times New Roman" w:cs="Times New Roman"/>
          <w:sz w:val="28"/>
          <w:szCs w:val="28"/>
        </w:rPr>
        <w:t xml:space="preserve"> С.А.,  Гаврилова А.С. Пальчиковые упражнения для развития речи и мышления  ребенка. – М.: РИПОЛ классик: ДОМ. XXI век.2010. – 249 с.</w:t>
      </w:r>
    </w:p>
    <w:p w:rsid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  <w:r w:rsidRPr="00327586">
        <w:rPr>
          <w:rFonts w:ascii="Times New Roman" w:hAnsi="Times New Roman" w:cs="Times New Roman"/>
          <w:sz w:val="28"/>
          <w:szCs w:val="28"/>
        </w:rPr>
        <w:t xml:space="preserve">4.. </w:t>
      </w:r>
      <w:proofErr w:type="spellStart"/>
      <w:r w:rsidRPr="00327586">
        <w:rPr>
          <w:rFonts w:ascii="Times New Roman" w:hAnsi="Times New Roman" w:cs="Times New Roman"/>
          <w:sz w:val="28"/>
          <w:szCs w:val="28"/>
        </w:rPr>
        <w:t>Узорова</w:t>
      </w:r>
      <w:proofErr w:type="spellEnd"/>
      <w:r w:rsidRPr="00327586">
        <w:rPr>
          <w:rFonts w:ascii="Times New Roman" w:hAnsi="Times New Roman" w:cs="Times New Roman"/>
          <w:sz w:val="28"/>
          <w:szCs w:val="28"/>
        </w:rPr>
        <w:t xml:space="preserve"> О.В. </w:t>
      </w:r>
      <w:proofErr w:type="spellStart"/>
      <w:r w:rsidRPr="00327586">
        <w:rPr>
          <w:rFonts w:ascii="Times New Roman" w:hAnsi="Times New Roman" w:cs="Times New Roman"/>
          <w:sz w:val="28"/>
          <w:szCs w:val="28"/>
        </w:rPr>
        <w:t>Пальчикововая</w:t>
      </w:r>
      <w:proofErr w:type="spellEnd"/>
      <w:r w:rsidRPr="00327586">
        <w:rPr>
          <w:rFonts w:ascii="Times New Roman" w:hAnsi="Times New Roman" w:cs="Times New Roman"/>
          <w:sz w:val="28"/>
          <w:szCs w:val="28"/>
        </w:rPr>
        <w:t xml:space="preserve"> гимнастика. - М.: АСТ: </w:t>
      </w:r>
      <w:proofErr w:type="spellStart"/>
      <w:r w:rsidRPr="00327586">
        <w:rPr>
          <w:rFonts w:ascii="Times New Roman" w:hAnsi="Times New Roman" w:cs="Times New Roman"/>
          <w:sz w:val="28"/>
          <w:szCs w:val="28"/>
        </w:rPr>
        <w:t>Астрель</w:t>
      </w:r>
      <w:proofErr w:type="spellEnd"/>
      <w:r w:rsidRPr="00327586">
        <w:rPr>
          <w:rFonts w:ascii="Times New Roman" w:hAnsi="Times New Roman" w:cs="Times New Roman"/>
          <w:sz w:val="28"/>
          <w:szCs w:val="28"/>
        </w:rPr>
        <w:t>: Владимир: ВКТ, 2010. –</w:t>
      </w:r>
    </w:p>
    <w:p w:rsidR="00812ADE" w:rsidRDefault="00812ADE" w:rsidP="00327586">
      <w:pPr>
        <w:rPr>
          <w:rFonts w:ascii="Times New Roman" w:hAnsi="Times New Roman" w:cs="Times New Roman"/>
          <w:sz w:val="28"/>
          <w:szCs w:val="28"/>
        </w:rPr>
      </w:pPr>
    </w:p>
    <w:p w:rsidR="00812ADE" w:rsidRDefault="00812ADE" w:rsidP="00327586">
      <w:pPr>
        <w:rPr>
          <w:rFonts w:ascii="Times New Roman" w:hAnsi="Times New Roman" w:cs="Times New Roman"/>
          <w:sz w:val="28"/>
          <w:szCs w:val="28"/>
        </w:rPr>
      </w:pPr>
    </w:p>
    <w:p w:rsidR="00812ADE" w:rsidRDefault="00812ADE" w:rsidP="00327586">
      <w:pPr>
        <w:rPr>
          <w:rFonts w:ascii="Times New Roman" w:hAnsi="Times New Roman" w:cs="Times New Roman"/>
          <w:sz w:val="28"/>
          <w:szCs w:val="28"/>
        </w:rPr>
      </w:pPr>
    </w:p>
    <w:p w:rsidR="00812ADE" w:rsidRDefault="00812ADE" w:rsidP="00327586">
      <w:pPr>
        <w:rPr>
          <w:rFonts w:ascii="Times New Roman" w:hAnsi="Times New Roman" w:cs="Times New Roman"/>
          <w:sz w:val="28"/>
          <w:szCs w:val="28"/>
        </w:rPr>
      </w:pPr>
    </w:p>
    <w:p w:rsidR="00812ADE" w:rsidRDefault="00812ADE" w:rsidP="00327586">
      <w:pPr>
        <w:rPr>
          <w:rFonts w:ascii="Times New Roman" w:hAnsi="Times New Roman" w:cs="Times New Roman"/>
          <w:sz w:val="28"/>
          <w:szCs w:val="28"/>
        </w:rPr>
      </w:pPr>
    </w:p>
    <w:p w:rsidR="00812ADE" w:rsidRDefault="00812ADE" w:rsidP="00327586">
      <w:pPr>
        <w:rPr>
          <w:rFonts w:ascii="Times New Roman" w:hAnsi="Times New Roman" w:cs="Times New Roman"/>
          <w:sz w:val="28"/>
          <w:szCs w:val="28"/>
        </w:rPr>
      </w:pPr>
    </w:p>
    <w:p w:rsidR="00812ADE" w:rsidRDefault="00812ADE" w:rsidP="00327586">
      <w:pPr>
        <w:rPr>
          <w:rFonts w:ascii="Times New Roman" w:hAnsi="Times New Roman" w:cs="Times New Roman"/>
          <w:sz w:val="28"/>
          <w:szCs w:val="28"/>
        </w:rPr>
      </w:pPr>
    </w:p>
    <w:p w:rsidR="00812ADE" w:rsidRDefault="00812ADE" w:rsidP="00327586">
      <w:pPr>
        <w:rPr>
          <w:rFonts w:ascii="Times New Roman" w:hAnsi="Times New Roman" w:cs="Times New Roman"/>
          <w:sz w:val="28"/>
          <w:szCs w:val="28"/>
        </w:rPr>
      </w:pPr>
    </w:p>
    <w:p w:rsidR="00812ADE" w:rsidRDefault="00812ADE" w:rsidP="00327586">
      <w:pPr>
        <w:rPr>
          <w:rFonts w:ascii="Times New Roman" w:hAnsi="Times New Roman" w:cs="Times New Roman"/>
          <w:sz w:val="28"/>
          <w:szCs w:val="28"/>
        </w:rPr>
      </w:pPr>
    </w:p>
    <w:p w:rsidR="00812ADE" w:rsidRDefault="00812ADE" w:rsidP="00327586">
      <w:pPr>
        <w:rPr>
          <w:rFonts w:ascii="Times New Roman" w:hAnsi="Times New Roman" w:cs="Times New Roman"/>
          <w:sz w:val="28"/>
          <w:szCs w:val="28"/>
        </w:rPr>
      </w:pPr>
    </w:p>
    <w:p w:rsidR="00812ADE" w:rsidRDefault="00812ADE" w:rsidP="00327586">
      <w:pPr>
        <w:rPr>
          <w:rFonts w:ascii="Times New Roman" w:hAnsi="Times New Roman" w:cs="Times New Roman"/>
          <w:sz w:val="28"/>
          <w:szCs w:val="28"/>
        </w:rPr>
      </w:pPr>
    </w:p>
    <w:p w:rsidR="00812ADE" w:rsidRDefault="00812ADE" w:rsidP="00327586">
      <w:pPr>
        <w:rPr>
          <w:rFonts w:ascii="Times New Roman" w:hAnsi="Times New Roman" w:cs="Times New Roman"/>
          <w:sz w:val="28"/>
          <w:szCs w:val="28"/>
        </w:rPr>
      </w:pPr>
    </w:p>
    <w:p w:rsidR="00812ADE" w:rsidRDefault="00812ADE" w:rsidP="00327586">
      <w:pPr>
        <w:rPr>
          <w:rFonts w:ascii="Times New Roman" w:hAnsi="Times New Roman" w:cs="Times New Roman"/>
          <w:sz w:val="28"/>
          <w:szCs w:val="28"/>
        </w:rPr>
      </w:pPr>
    </w:p>
    <w:p w:rsidR="00812ADE" w:rsidRDefault="00812ADE" w:rsidP="00327586">
      <w:pPr>
        <w:rPr>
          <w:rFonts w:ascii="Times New Roman" w:hAnsi="Times New Roman" w:cs="Times New Roman"/>
          <w:sz w:val="28"/>
          <w:szCs w:val="28"/>
        </w:rPr>
      </w:pPr>
    </w:p>
    <w:p w:rsidR="00812ADE" w:rsidRDefault="00812ADE" w:rsidP="00327586">
      <w:pPr>
        <w:rPr>
          <w:rFonts w:ascii="Times New Roman" w:hAnsi="Times New Roman" w:cs="Times New Roman"/>
          <w:sz w:val="28"/>
          <w:szCs w:val="28"/>
        </w:rPr>
      </w:pPr>
    </w:p>
    <w:p w:rsidR="00812ADE" w:rsidRDefault="00812ADE" w:rsidP="003275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2" name="Рисунок 1" descr="прошив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ошивка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2ADE" w:rsidRDefault="00812ADE" w:rsidP="00327586">
      <w:pPr>
        <w:rPr>
          <w:rFonts w:ascii="Times New Roman" w:hAnsi="Times New Roman" w:cs="Times New Roman"/>
          <w:sz w:val="28"/>
          <w:szCs w:val="28"/>
        </w:rPr>
      </w:pPr>
    </w:p>
    <w:p w:rsidR="00812ADE" w:rsidRDefault="00812ADE" w:rsidP="00327586">
      <w:pPr>
        <w:rPr>
          <w:rFonts w:ascii="Times New Roman" w:hAnsi="Times New Roman" w:cs="Times New Roman"/>
          <w:sz w:val="28"/>
          <w:szCs w:val="28"/>
        </w:rPr>
      </w:pPr>
    </w:p>
    <w:p w:rsidR="00812ADE" w:rsidRDefault="00812ADE" w:rsidP="00327586">
      <w:pPr>
        <w:rPr>
          <w:rFonts w:ascii="Times New Roman" w:hAnsi="Times New Roman" w:cs="Times New Roman"/>
          <w:sz w:val="28"/>
          <w:szCs w:val="28"/>
        </w:rPr>
      </w:pPr>
    </w:p>
    <w:p w:rsidR="00812ADE" w:rsidRDefault="00812ADE" w:rsidP="00327586">
      <w:pPr>
        <w:rPr>
          <w:rFonts w:ascii="Times New Roman" w:hAnsi="Times New Roman" w:cs="Times New Roman"/>
          <w:sz w:val="28"/>
          <w:szCs w:val="28"/>
        </w:rPr>
      </w:pPr>
    </w:p>
    <w:p w:rsidR="00812ADE" w:rsidRDefault="00812ADE" w:rsidP="00327586">
      <w:pPr>
        <w:rPr>
          <w:rFonts w:ascii="Times New Roman" w:hAnsi="Times New Roman" w:cs="Times New Roman"/>
          <w:sz w:val="28"/>
          <w:szCs w:val="28"/>
        </w:rPr>
      </w:pPr>
    </w:p>
    <w:p w:rsidR="00812ADE" w:rsidRDefault="00812ADE" w:rsidP="00327586">
      <w:pPr>
        <w:rPr>
          <w:rFonts w:ascii="Times New Roman" w:hAnsi="Times New Roman" w:cs="Times New Roman"/>
          <w:sz w:val="28"/>
          <w:szCs w:val="28"/>
        </w:rPr>
      </w:pPr>
    </w:p>
    <w:p w:rsidR="00812ADE" w:rsidRDefault="00812ADE" w:rsidP="00327586">
      <w:pPr>
        <w:rPr>
          <w:rFonts w:ascii="Times New Roman" w:hAnsi="Times New Roman" w:cs="Times New Roman"/>
          <w:sz w:val="28"/>
          <w:szCs w:val="28"/>
        </w:rPr>
      </w:pPr>
    </w:p>
    <w:p w:rsidR="00812ADE" w:rsidRDefault="00812ADE" w:rsidP="00327586">
      <w:pPr>
        <w:rPr>
          <w:rFonts w:ascii="Times New Roman" w:hAnsi="Times New Roman" w:cs="Times New Roman"/>
          <w:sz w:val="28"/>
          <w:szCs w:val="28"/>
        </w:rPr>
      </w:pPr>
    </w:p>
    <w:p w:rsidR="00812ADE" w:rsidRPr="00327586" w:rsidRDefault="00812ADE" w:rsidP="00327586">
      <w:pPr>
        <w:rPr>
          <w:rFonts w:ascii="Times New Roman" w:hAnsi="Times New Roman" w:cs="Times New Roman"/>
          <w:sz w:val="28"/>
          <w:szCs w:val="28"/>
        </w:rPr>
      </w:pPr>
    </w:p>
    <w:p w:rsidR="00327586" w:rsidRPr="00327586" w:rsidRDefault="00327586" w:rsidP="00327586">
      <w:pPr>
        <w:rPr>
          <w:rFonts w:ascii="Times New Roman" w:hAnsi="Times New Roman" w:cs="Times New Roman"/>
          <w:sz w:val="28"/>
          <w:szCs w:val="28"/>
        </w:rPr>
      </w:pPr>
    </w:p>
    <w:p w:rsidR="00B71DB8" w:rsidRPr="00327586" w:rsidRDefault="00812ADE">
      <w:pPr>
        <w:rPr>
          <w:rFonts w:ascii="Times New Roman" w:hAnsi="Times New Roman" w:cs="Times New Roman"/>
          <w:sz w:val="28"/>
          <w:szCs w:val="28"/>
        </w:rPr>
      </w:pPr>
    </w:p>
    <w:sectPr w:rsidR="00B71DB8" w:rsidRPr="00327586" w:rsidSect="00E93A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2C36"/>
    <w:rsid w:val="00016429"/>
    <w:rsid w:val="000B42FA"/>
    <w:rsid w:val="000E2436"/>
    <w:rsid w:val="00293938"/>
    <w:rsid w:val="00327586"/>
    <w:rsid w:val="003A0F2A"/>
    <w:rsid w:val="0044535E"/>
    <w:rsid w:val="004B2967"/>
    <w:rsid w:val="004C0992"/>
    <w:rsid w:val="00653031"/>
    <w:rsid w:val="00812ADE"/>
    <w:rsid w:val="00982C36"/>
    <w:rsid w:val="00AC31A1"/>
    <w:rsid w:val="00AD1CD2"/>
    <w:rsid w:val="00B10362"/>
    <w:rsid w:val="00B41C88"/>
    <w:rsid w:val="00BF4DBF"/>
    <w:rsid w:val="00E93A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A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№1 (2)_"/>
    <w:basedOn w:val="a0"/>
    <w:link w:val="120"/>
    <w:uiPriority w:val="99"/>
    <w:locked/>
    <w:rsid w:val="00AD1CD2"/>
    <w:rPr>
      <w:rFonts w:ascii="Times New Roman" w:hAnsi="Times New Roman" w:cs="Times New Roman"/>
      <w:b/>
      <w:bCs/>
      <w:spacing w:val="20"/>
      <w:sz w:val="28"/>
      <w:szCs w:val="28"/>
      <w:shd w:val="clear" w:color="auto" w:fill="FFFFFF"/>
    </w:rPr>
  </w:style>
  <w:style w:type="paragraph" w:customStyle="1" w:styleId="120">
    <w:name w:val="Заголовок №1 (2)"/>
    <w:basedOn w:val="a"/>
    <w:link w:val="12"/>
    <w:uiPriority w:val="99"/>
    <w:rsid w:val="00AD1CD2"/>
    <w:pPr>
      <w:shd w:val="clear" w:color="auto" w:fill="FFFFFF"/>
      <w:spacing w:after="360" w:line="240" w:lineRule="atLeast"/>
      <w:outlineLvl w:val="0"/>
    </w:pPr>
    <w:rPr>
      <w:rFonts w:ascii="Times New Roman" w:hAnsi="Times New Roman" w:cs="Times New Roman"/>
      <w:b/>
      <w:bCs/>
      <w:spacing w:val="20"/>
      <w:sz w:val="28"/>
      <w:szCs w:val="28"/>
    </w:rPr>
  </w:style>
  <w:style w:type="character" w:customStyle="1" w:styleId="33">
    <w:name w:val="Заголовок №3 (3)_"/>
    <w:basedOn w:val="a0"/>
    <w:link w:val="330"/>
    <w:uiPriority w:val="99"/>
    <w:locked/>
    <w:rsid w:val="00AD1CD2"/>
    <w:rPr>
      <w:b/>
      <w:bCs/>
      <w:sz w:val="23"/>
      <w:szCs w:val="23"/>
      <w:shd w:val="clear" w:color="auto" w:fill="FFFFFF"/>
    </w:rPr>
  </w:style>
  <w:style w:type="paragraph" w:customStyle="1" w:styleId="330">
    <w:name w:val="Заголовок №3 (3)"/>
    <w:basedOn w:val="a"/>
    <w:link w:val="33"/>
    <w:uiPriority w:val="99"/>
    <w:rsid w:val="00AD1CD2"/>
    <w:pPr>
      <w:shd w:val="clear" w:color="auto" w:fill="FFFFFF"/>
      <w:spacing w:before="360" w:after="240" w:line="240" w:lineRule="atLeast"/>
      <w:outlineLvl w:val="2"/>
    </w:pPr>
    <w:rPr>
      <w:b/>
      <w:bCs/>
      <w:sz w:val="23"/>
      <w:szCs w:val="23"/>
    </w:rPr>
  </w:style>
  <w:style w:type="paragraph" w:styleId="a3">
    <w:name w:val="Body Text"/>
    <w:basedOn w:val="a"/>
    <w:link w:val="a4"/>
    <w:uiPriority w:val="1"/>
    <w:qFormat/>
    <w:rsid w:val="003A0F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3A0F2A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Normal (Web)"/>
    <w:basedOn w:val="a"/>
    <w:uiPriority w:val="99"/>
    <w:unhideWhenUsed/>
    <w:rsid w:val="003A0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12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2A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6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2761</Words>
  <Characters>15743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9</cp:revision>
  <cp:lastPrinted>2022-03-29T18:46:00Z</cp:lastPrinted>
  <dcterms:created xsi:type="dcterms:W3CDTF">2022-03-23T20:11:00Z</dcterms:created>
  <dcterms:modified xsi:type="dcterms:W3CDTF">2022-03-30T17:54:00Z</dcterms:modified>
</cp:coreProperties>
</file>